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528"/>
      </w:tblGrid>
      <w:tr w:rsidR="00BF7A11" w:rsidTr="00327708">
        <w:tc>
          <w:tcPr>
            <w:tcW w:w="4361" w:type="dxa"/>
          </w:tcPr>
          <w:p w:rsidR="00BF7A11" w:rsidRDefault="00BF7A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F7A11" w:rsidRPr="00327708" w:rsidRDefault="00327708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="00BF7A11" w:rsidRPr="0032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708" w:rsidRDefault="00BF7A11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08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327708" w:rsidRDefault="002B5745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08">
              <w:rPr>
                <w:rFonts w:ascii="Times New Roman" w:hAnsi="Times New Roman" w:cs="Times New Roman"/>
                <w:sz w:val="24"/>
                <w:szCs w:val="24"/>
              </w:rPr>
              <w:t>Любовского</w:t>
            </w:r>
            <w:proofErr w:type="spellEnd"/>
            <w:r w:rsidR="00BF7A11" w:rsidRPr="00327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F7A11" w:rsidRPr="00327708" w:rsidRDefault="00BF7A11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08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32770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BF7A11" w:rsidRDefault="00BF7A11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0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2B5745" w:rsidRPr="00327708">
              <w:rPr>
                <w:rFonts w:ascii="Times New Roman" w:hAnsi="Times New Roman" w:cs="Times New Roman"/>
                <w:sz w:val="24"/>
                <w:szCs w:val="24"/>
              </w:rPr>
              <w:t>7.12.2017 № 9</w:t>
            </w:r>
            <w:r w:rsidRPr="00327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708" w:rsidRDefault="00327708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 Администрации</w:t>
            </w:r>
          </w:p>
          <w:p w:rsidR="00327708" w:rsidRDefault="00327708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27708" w:rsidRPr="00327708" w:rsidRDefault="00327708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708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32770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554492" w:rsidRDefault="00327708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0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0.03.2018</w:t>
            </w:r>
            <w:r w:rsidRPr="00327708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7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C274F" w:rsidRDefault="00554492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14.05.2018 №33</w:t>
            </w:r>
          </w:p>
          <w:p w:rsidR="00327708" w:rsidRDefault="004C274F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25.09.2018 №99</w:t>
            </w:r>
            <w:r w:rsidR="00327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7708" w:rsidRDefault="00327708" w:rsidP="0032770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A11" w:rsidRDefault="00BF7A11" w:rsidP="00BF7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11" w:rsidRDefault="00BF7A11" w:rsidP="00BF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F7A11" w:rsidRDefault="00BF7A11" w:rsidP="00BF7A1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жилищно-коммунального хозяйства и благоустройство на территории </w:t>
      </w:r>
      <w:proofErr w:type="spellStart"/>
      <w:r w:rsidR="002B5745">
        <w:rPr>
          <w:b/>
          <w:sz w:val="28"/>
          <w:szCs w:val="28"/>
        </w:rPr>
        <w:t>Любовского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Росл</w:t>
      </w:r>
      <w:r w:rsidR="002B57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вльского</w:t>
      </w:r>
      <w:proofErr w:type="spellEnd"/>
      <w:r>
        <w:rPr>
          <w:b/>
          <w:sz w:val="28"/>
          <w:szCs w:val="28"/>
        </w:rPr>
        <w:t xml:space="preserve"> района смоленской области» на 2018-2020 годы</w:t>
      </w:r>
    </w:p>
    <w:p w:rsidR="00BF7A11" w:rsidRDefault="00BF7A11" w:rsidP="00BF7A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A6" w:rsidRDefault="00126BA6" w:rsidP="00BF7A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11" w:rsidRDefault="00BF7A11" w:rsidP="00BF7A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F7A11" w:rsidRPr="00B14BCD" w:rsidRDefault="00BF7A11" w:rsidP="00BF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BC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BF7A11" w:rsidRPr="00B14BCD" w:rsidRDefault="00BF7A11" w:rsidP="00BF7A11">
      <w:pPr>
        <w:pStyle w:val="Default"/>
        <w:jc w:val="center"/>
        <w:rPr>
          <w:sz w:val="28"/>
          <w:szCs w:val="28"/>
        </w:rPr>
      </w:pPr>
      <w:r w:rsidRPr="00B14BCD">
        <w:rPr>
          <w:sz w:val="28"/>
          <w:szCs w:val="28"/>
        </w:rPr>
        <w:t xml:space="preserve">«Развитие жилищно-коммунального хозяйства и благоустройство на территории </w:t>
      </w:r>
      <w:proofErr w:type="spellStart"/>
      <w:r w:rsidR="002B5745" w:rsidRPr="00B14BCD">
        <w:rPr>
          <w:sz w:val="28"/>
          <w:szCs w:val="28"/>
        </w:rPr>
        <w:t>Любовского</w:t>
      </w:r>
      <w:proofErr w:type="spellEnd"/>
      <w:r w:rsidRPr="00B14BCD">
        <w:rPr>
          <w:sz w:val="28"/>
          <w:szCs w:val="28"/>
        </w:rPr>
        <w:t xml:space="preserve"> сельского поселения </w:t>
      </w:r>
      <w:proofErr w:type="spellStart"/>
      <w:r w:rsidRPr="00B14BCD">
        <w:rPr>
          <w:sz w:val="28"/>
          <w:szCs w:val="28"/>
        </w:rPr>
        <w:t>Росл</w:t>
      </w:r>
      <w:r w:rsidR="00442833">
        <w:rPr>
          <w:sz w:val="28"/>
          <w:szCs w:val="28"/>
        </w:rPr>
        <w:t>а</w:t>
      </w:r>
      <w:r w:rsidRPr="00B14BCD">
        <w:rPr>
          <w:sz w:val="28"/>
          <w:szCs w:val="28"/>
        </w:rPr>
        <w:t>вльского</w:t>
      </w:r>
      <w:proofErr w:type="spellEnd"/>
      <w:r w:rsidRPr="00B14BCD">
        <w:rPr>
          <w:sz w:val="28"/>
          <w:szCs w:val="28"/>
        </w:rPr>
        <w:t xml:space="preserve"> района смоленской области» на 2018-2020 годы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238"/>
      </w:tblGrid>
      <w:tr w:rsidR="00BF7A11" w:rsidRPr="00E773F3" w:rsidTr="00E773F3">
        <w:trPr>
          <w:trHeight w:val="6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E773F3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BF7A11" w:rsidRPr="00E773F3" w:rsidTr="002B5745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подпрограмм муниципальной программы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8455A6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программа подпрограмм не содержит</w:t>
            </w:r>
          </w:p>
        </w:tc>
      </w:tr>
      <w:tr w:rsidR="00BF7A11" w:rsidRPr="00E773F3" w:rsidTr="002B57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B5745" w:rsidRPr="00E773F3"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10DEE" w:rsidRPr="00E773F3" w:rsidTr="002B5745">
        <w:trPr>
          <w:trHeight w:val="7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EE" w:rsidRPr="00E773F3" w:rsidRDefault="00A10DEE" w:rsidP="00A10D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EE" w:rsidRPr="00E773F3" w:rsidRDefault="00A10DEE" w:rsidP="00A10DE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программа подпрограмм не содержит</w:t>
            </w:r>
          </w:p>
        </w:tc>
      </w:tr>
      <w:tr w:rsidR="00BF7A11" w:rsidRPr="00E773F3" w:rsidTr="002B57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A10DEE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среды для проживания граждан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 и обеспечение надежности предоставления услуг жилищно-коммунального хозяйства населению </w:t>
            </w:r>
          </w:p>
        </w:tc>
      </w:tr>
      <w:tr w:rsidR="00BF7A11" w:rsidRPr="00E773F3" w:rsidTr="00FA7351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63E2">
              <w:rPr>
                <w:rFonts w:ascii="Times New Roman" w:hAnsi="Times New Roman" w:cs="Times New Roman"/>
                <w:sz w:val="28"/>
                <w:szCs w:val="28"/>
              </w:rPr>
              <w:t>объем взносов на капитальный ремонт жилых помещений, находящихся в собственности сельского поселения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- </w:t>
            </w:r>
            <w:r w:rsidR="00E063E2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протяженность водопроводных сетей, количество колодцев на территории поселения</w:t>
            </w:r>
            <w:r w:rsidRPr="00E773F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;</w:t>
            </w:r>
          </w:p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- </w:t>
            </w:r>
            <w:r w:rsidR="00E063E2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протяженность газопроводных сетей</w:t>
            </w:r>
            <w:r w:rsidRPr="00E773F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;</w:t>
            </w:r>
          </w:p>
          <w:p w:rsidR="00BF7A11" w:rsidRDefault="00BF7A11" w:rsidP="00E063E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63E2">
              <w:rPr>
                <w:rFonts w:ascii="Times New Roman" w:hAnsi="Times New Roman" w:cs="Times New Roman"/>
                <w:sz w:val="28"/>
                <w:szCs w:val="28"/>
              </w:rPr>
              <w:t>количество светильников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уличного 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</w:t>
            </w:r>
            <w:r w:rsidR="00FA7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351" w:rsidRPr="00E063E2" w:rsidRDefault="00FA7351" w:rsidP="00FA7351">
            <w:pPr>
              <w:pStyle w:val="a9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мест захоронений погибших в ВОВ, а также кладбищ, расположенных на территории сельского поселения</w:t>
            </w:r>
          </w:p>
        </w:tc>
      </w:tr>
      <w:tr w:rsidR="00BF7A11" w:rsidRPr="00E773F3" w:rsidTr="002B57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  <w:r w:rsidR="00B14B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B2D8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1 этап)</w:t>
            </w:r>
          </w:p>
        </w:tc>
      </w:tr>
      <w:tr w:rsidR="00BF7A11" w:rsidRPr="00E773F3" w:rsidTr="002B574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34" w:rsidRDefault="00F71634" w:rsidP="00E773F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="00BF7A11"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BF7A11"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F7A11"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4C274F">
              <w:rPr>
                <w:rFonts w:ascii="Times New Roman" w:hAnsi="Times New Roman" w:cs="Times New Roman"/>
                <w:b/>
                <w:sz w:val="28"/>
                <w:szCs w:val="28"/>
              </w:rPr>
              <w:t>1473,2</w:t>
            </w:r>
            <w:r w:rsidR="002B5745"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A11" w:rsidRPr="00E773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71634" w:rsidRDefault="00F71634" w:rsidP="00F7163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муниципальной программы являются средства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годам реализации:</w:t>
            </w:r>
          </w:p>
          <w:p w:rsidR="00F71634" w:rsidRDefault="00F71634" w:rsidP="00F7163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C274F">
              <w:rPr>
                <w:rFonts w:ascii="Times New Roman" w:hAnsi="Times New Roman" w:cs="Times New Roman"/>
                <w:sz w:val="28"/>
                <w:szCs w:val="28"/>
              </w:rPr>
              <w:t>728,6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1634" w:rsidRDefault="00F71634" w:rsidP="00F7163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243,9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A11" w:rsidRPr="00E773F3" w:rsidRDefault="00F71634" w:rsidP="00F7163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500,7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A11" w:rsidRPr="00E773F3" w:rsidTr="00F71634">
        <w:trPr>
          <w:trHeight w:val="4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11" w:rsidRPr="00E773F3" w:rsidRDefault="00BF7A11" w:rsidP="00E773F3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результате реализации Программы ожидается:</w:t>
            </w:r>
          </w:p>
          <w:p w:rsidR="00BF7A11" w:rsidRPr="00E773F3" w:rsidRDefault="00BF7A11" w:rsidP="00E773F3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F7A11" w:rsidRPr="00E773F3" w:rsidRDefault="00BF7A11" w:rsidP="00E773F3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773F3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совершенствование эстетического состояния территории поселения</w:t>
            </w:r>
            <w:r w:rsidR="00E773F3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-бесперебойное снабжение населения </w:t>
            </w:r>
            <w:r w:rsidR="004E73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ачественной питьевой водой;</w:t>
            </w:r>
          </w:p>
          <w:p w:rsidR="00BF7A11" w:rsidRPr="00E773F3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- безопасно</w:t>
            </w:r>
            <w:r w:rsidR="00F71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</w:t>
            </w:r>
            <w:r w:rsidR="00F71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</w:t>
            </w:r>
            <w:r w:rsidR="00E773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A11" w:rsidRDefault="00BF7A11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773F3">
              <w:rPr>
                <w:rFonts w:ascii="Times New Roman" w:hAnsi="Times New Roman" w:cs="Times New Roman"/>
                <w:sz w:val="28"/>
                <w:szCs w:val="28"/>
              </w:rPr>
              <w:t>- надежное функционирование сетей наружного уличного освещения на террит</w:t>
            </w:r>
            <w:r w:rsidR="004E73B8"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образования;</w:t>
            </w:r>
          </w:p>
          <w:p w:rsidR="004E73B8" w:rsidRPr="00E773F3" w:rsidRDefault="004E73B8" w:rsidP="00E773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7A1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приведение территории мест захоронения в соответствие с требованиями санитарно-эпидемиологических и экологических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14BCD" w:rsidRDefault="00B14BCD" w:rsidP="00BF7A1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A11" w:rsidRPr="00BF7A11" w:rsidRDefault="00BF7A11" w:rsidP="00BF7A1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B14BCD" w:rsidRDefault="00B14BCD" w:rsidP="00BF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A11" w:rsidRPr="00BF7A11" w:rsidRDefault="00BF7A11" w:rsidP="00BF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Потенциал сохранения и роста численности населения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BF7A11" w:rsidRPr="00BF7A11" w:rsidRDefault="00BF7A11" w:rsidP="00BF7A1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A11">
        <w:rPr>
          <w:rFonts w:ascii="Times New Roman" w:eastAsia="Times New Roman" w:hAnsi="Times New Roman" w:cs="Times New Roman"/>
          <w:sz w:val="28"/>
          <w:szCs w:val="28"/>
        </w:rPr>
        <w:t xml:space="preserve">Плотность населения </w:t>
      </w:r>
      <w:proofErr w:type="spellStart"/>
      <w:r w:rsidR="002B5745">
        <w:rPr>
          <w:rFonts w:ascii="Times New Roman" w:eastAsia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BF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764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8,8</w:t>
      </w:r>
      <w:r w:rsidRPr="00BF7A11">
        <w:rPr>
          <w:rFonts w:ascii="Times New Roman" w:eastAsia="Times New Roman" w:hAnsi="Times New Roman" w:cs="Times New Roman"/>
          <w:sz w:val="28"/>
          <w:szCs w:val="28"/>
        </w:rPr>
        <w:t xml:space="preserve"> человек на 1 кв.км, при плотности населения по району 23,3.</w:t>
      </w:r>
    </w:p>
    <w:p w:rsidR="00BF7A11" w:rsidRPr="00BF7A11" w:rsidRDefault="00BF7A11" w:rsidP="00BF7A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BF7A11" w:rsidRPr="00BF7A11" w:rsidRDefault="00BF7A11" w:rsidP="00BF7A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           Короткая продолжительность жизни, невысокая рождаемость, объясняется многократным повышением стоимости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</w:t>
      </w:r>
      <w:r w:rsidR="00C764DD">
        <w:rPr>
          <w:rFonts w:ascii="Times New Roman" w:hAnsi="Times New Roman" w:cs="Times New Roman"/>
          <w:sz w:val="28"/>
          <w:szCs w:val="28"/>
        </w:rPr>
        <w:t>дежда). С развалом экономики в </w:t>
      </w:r>
      <w:r w:rsidRPr="00BF7A11">
        <w:rPr>
          <w:rFonts w:ascii="Times New Roman" w:hAnsi="Times New Roman" w:cs="Times New Roman"/>
          <w:sz w:val="28"/>
          <w:szCs w:val="28"/>
        </w:rPr>
        <w:t>период перестройки, произошел развал социальной инф</w:t>
      </w:r>
      <w:r w:rsidR="00C764DD">
        <w:rPr>
          <w:rFonts w:ascii="Times New Roman" w:hAnsi="Times New Roman" w:cs="Times New Roman"/>
          <w:sz w:val="28"/>
          <w:szCs w:val="28"/>
        </w:rPr>
        <w:t>раструктуры на селе, обанкротили</w:t>
      </w:r>
      <w:r w:rsidRPr="00BF7A11">
        <w:rPr>
          <w:rFonts w:ascii="Times New Roman" w:hAnsi="Times New Roman" w:cs="Times New Roman"/>
          <w:sz w:val="28"/>
          <w:szCs w:val="28"/>
        </w:rPr>
        <w:t xml:space="preserve">сь </w:t>
      </w:r>
      <w:r w:rsidRPr="00BF7A11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 предприятия</w:t>
      </w:r>
      <w:r w:rsidR="00C764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64DD">
        <w:rPr>
          <w:rFonts w:ascii="Times New Roman" w:hAnsi="Times New Roman" w:cs="Times New Roman"/>
          <w:sz w:val="28"/>
          <w:szCs w:val="28"/>
        </w:rPr>
        <w:t>птицесовхоз</w:t>
      </w:r>
      <w:proofErr w:type="spellEnd"/>
      <w:r w:rsidR="00C76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64DD">
        <w:rPr>
          <w:rFonts w:ascii="Times New Roman" w:hAnsi="Times New Roman" w:cs="Times New Roman"/>
          <w:sz w:val="28"/>
          <w:szCs w:val="28"/>
        </w:rPr>
        <w:t>Любовский</w:t>
      </w:r>
      <w:proofErr w:type="spellEnd"/>
      <w:r w:rsidR="00C764DD">
        <w:rPr>
          <w:rFonts w:ascii="Times New Roman" w:hAnsi="Times New Roman" w:cs="Times New Roman"/>
          <w:sz w:val="28"/>
          <w:szCs w:val="28"/>
        </w:rPr>
        <w:t>», колхоз «</w:t>
      </w:r>
      <w:proofErr w:type="spellStart"/>
      <w:r w:rsidR="00C764DD">
        <w:rPr>
          <w:rFonts w:ascii="Times New Roman" w:hAnsi="Times New Roman" w:cs="Times New Roman"/>
          <w:sz w:val="28"/>
          <w:szCs w:val="28"/>
        </w:rPr>
        <w:t>Чижовский</w:t>
      </w:r>
      <w:proofErr w:type="spellEnd"/>
      <w:r w:rsidR="00C764DD">
        <w:rPr>
          <w:rFonts w:ascii="Times New Roman" w:hAnsi="Times New Roman" w:cs="Times New Roman"/>
          <w:sz w:val="28"/>
          <w:szCs w:val="28"/>
        </w:rPr>
        <w:t>»)</w:t>
      </w:r>
      <w:r w:rsidRPr="00BF7A11">
        <w:rPr>
          <w:rFonts w:ascii="Times New Roman" w:hAnsi="Times New Roman" w:cs="Times New Roman"/>
          <w:sz w:val="28"/>
          <w:szCs w:val="28"/>
        </w:rPr>
        <w:t>, появилась безработица, резко снизились доходы населения.</w:t>
      </w:r>
    </w:p>
    <w:p w:rsidR="00BF7A11" w:rsidRPr="00BF7A11" w:rsidRDefault="00BF7A11" w:rsidP="00BF7A1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</w:t>
      </w:r>
      <w:r w:rsidR="00C764DD">
        <w:rPr>
          <w:rFonts w:ascii="Times New Roman" w:hAnsi="Times New Roman" w:cs="Times New Roman"/>
          <w:sz w:val="28"/>
          <w:szCs w:val="28"/>
        </w:rPr>
        <w:t>44,7</w:t>
      </w:r>
      <w:r w:rsidRPr="00BF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., существующая жилищная обеспеченность в </w:t>
      </w:r>
      <w:proofErr w:type="spellStart"/>
      <w:r w:rsidR="00C764DD">
        <w:rPr>
          <w:rFonts w:ascii="Times New Roman" w:hAnsi="Times New Roman" w:cs="Times New Roman"/>
          <w:sz w:val="28"/>
          <w:szCs w:val="28"/>
        </w:rPr>
        <w:t>Любовском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</w:t>
      </w:r>
      <w:r w:rsidR="00C764DD">
        <w:rPr>
          <w:rFonts w:ascii="Times New Roman" w:hAnsi="Times New Roman" w:cs="Times New Roman"/>
          <w:sz w:val="28"/>
          <w:szCs w:val="28"/>
        </w:rPr>
        <w:t xml:space="preserve">льском поселении составляет 39,1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>/чел., ветхого и аварийного жилой фонда в поселении не зарегистрировано.</w:t>
      </w:r>
    </w:p>
    <w:p w:rsidR="00BF7A11" w:rsidRPr="00BF7A11" w:rsidRDefault="00BF7A11" w:rsidP="00BF7A1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Для жилищного строительства используются территории  в границах населенных пунктов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BF7A11" w:rsidRPr="00BF7A11" w:rsidRDefault="00BF7A11" w:rsidP="00BF7A1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Градостроительная деятельность в границах муниципального образования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Генеральным планом до 2028 года (расчетный срок).</w:t>
      </w:r>
    </w:p>
    <w:p w:rsidR="00BF7A11" w:rsidRPr="00BF7A11" w:rsidRDefault="00BF7A11" w:rsidP="0060580B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BF7A11">
        <w:rPr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BF7A11" w:rsidRPr="00BF7A11" w:rsidRDefault="00BF7A11" w:rsidP="00BF7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BF7A11" w:rsidRPr="00BF7A11" w:rsidRDefault="00BF7A11" w:rsidP="00BF7A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="002B5745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7A1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F7A11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BF7A11" w:rsidRPr="00BF7A11" w:rsidRDefault="00BF7A11" w:rsidP="00BF7A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BF7A11" w:rsidRPr="00BF7A11" w:rsidRDefault="00BF7A11" w:rsidP="00BF7A1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BF7A11">
        <w:rPr>
          <w:sz w:val="28"/>
          <w:szCs w:val="28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BF7A11" w:rsidRPr="00BF7A11" w:rsidRDefault="00BF7A11" w:rsidP="00BF7A1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BF7A11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BF7A11" w:rsidRPr="00BF7A11" w:rsidRDefault="00BF7A11" w:rsidP="00BF7A1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BF7A11">
        <w:rPr>
          <w:sz w:val="28"/>
          <w:szCs w:val="28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 w:rsidRPr="00BF7A11">
        <w:rPr>
          <w:sz w:val="28"/>
          <w:szCs w:val="28"/>
        </w:rPr>
        <w:t>затратности</w:t>
      </w:r>
      <w:proofErr w:type="spellEnd"/>
      <w:r w:rsidRPr="00BF7A11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</w:t>
      </w:r>
      <w:r w:rsidRPr="00BF7A11">
        <w:rPr>
          <w:sz w:val="28"/>
          <w:szCs w:val="28"/>
        </w:rPr>
        <w:lastRenderedPageBreak/>
        <w:t xml:space="preserve">перспективных планов развития водо-, газо-, электроснабжения, водоотведения населенных пунктов муниципального образования. </w:t>
      </w:r>
    </w:p>
    <w:p w:rsidR="00BF7A11" w:rsidRDefault="00BF7A11" w:rsidP="00BF7A1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BF7A11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</w:t>
      </w:r>
      <w:r w:rsidR="00FA7351">
        <w:rPr>
          <w:sz w:val="28"/>
          <w:szCs w:val="28"/>
        </w:rPr>
        <w:t xml:space="preserve"> жилищно-коммунального комплекса.</w:t>
      </w:r>
    </w:p>
    <w:p w:rsidR="00FA7351" w:rsidRDefault="00AF6D95" w:rsidP="00BF7A11">
      <w:pPr>
        <w:pStyle w:val="text3cl"/>
        <w:spacing w:before="0" w:after="0"/>
        <w:ind w:firstLine="567"/>
        <w:jc w:val="both"/>
        <w:rPr>
          <w:color w:val="494949"/>
          <w:sz w:val="18"/>
          <w:szCs w:val="18"/>
        </w:rPr>
      </w:pPr>
      <w:r>
        <w:rPr>
          <w:sz w:val="28"/>
          <w:szCs w:val="28"/>
        </w:rPr>
        <w:t xml:space="preserve">Количество светильников уличного освещения составляет 59 шт. В 2016 году на их содержание и техническое обслуживание потрачено 4,5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также было поведено восстановление уличного освещения пос. Красный и пос. </w:t>
      </w:r>
      <w:proofErr w:type="spellStart"/>
      <w:r>
        <w:rPr>
          <w:sz w:val="28"/>
          <w:szCs w:val="28"/>
        </w:rPr>
        <w:t>Кургановское</w:t>
      </w:r>
      <w:proofErr w:type="spellEnd"/>
      <w:r>
        <w:rPr>
          <w:sz w:val="28"/>
          <w:szCs w:val="28"/>
        </w:rPr>
        <w:t xml:space="preserve"> Лесничество на сумму 198,0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В 2017 году расходы на содержание и техобслуживание светильников уличного освещения составили 28,2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на восстановление </w:t>
      </w:r>
      <w:r w:rsidR="004E73B8">
        <w:rPr>
          <w:sz w:val="28"/>
          <w:szCs w:val="28"/>
        </w:rPr>
        <w:t xml:space="preserve">уличного освещения деревни Луги потрачено 30,3 </w:t>
      </w:r>
      <w:proofErr w:type="spellStart"/>
      <w:r w:rsidR="004E73B8">
        <w:rPr>
          <w:sz w:val="28"/>
          <w:szCs w:val="28"/>
        </w:rPr>
        <w:t>тыс.руб</w:t>
      </w:r>
      <w:proofErr w:type="spellEnd"/>
      <w:r w:rsidR="004E73B8">
        <w:rPr>
          <w:sz w:val="28"/>
          <w:szCs w:val="28"/>
        </w:rPr>
        <w:t xml:space="preserve">. Также в 2017 году приобрели светильники и лампы энергосберегающие, что привело к снижению расходов на оплату электроэнергии, так в 2016 году расходы на оплату электроэнергии составили 251,4 </w:t>
      </w:r>
      <w:proofErr w:type="spellStart"/>
      <w:r w:rsidR="004E73B8">
        <w:rPr>
          <w:sz w:val="28"/>
          <w:szCs w:val="28"/>
        </w:rPr>
        <w:t>тыс.руб</w:t>
      </w:r>
      <w:proofErr w:type="spellEnd"/>
      <w:r w:rsidR="004E73B8">
        <w:rPr>
          <w:sz w:val="28"/>
          <w:szCs w:val="28"/>
        </w:rPr>
        <w:t xml:space="preserve">., а в 2017 году – 243,5 </w:t>
      </w:r>
      <w:proofErr w:type="spellStart"/>
      <w:r w:rsidR="004E73B8">
        <w:rPr>
          <w:sz w:val="28"/>
          <w:szCs w:val="28"/>
        </w:rPr>
        <w:t>тыс.руб</w:t>
      </w:r>
      <w:proofErr w:type="spellEnd"/>
      <w:r w:rsidR="004E73B8">
        <w:rPr>
          <w:sz w:val="28"/>
          <w:szCs w:val="28"/>
        </w:rPr>
        <w:t>.</w:t>
      </w:r>
    </w:p>
    <w:p w:rsidR="00FA7351" w:rsidRDefault="00FA7351" w:rsidP="00BF7A11">
      <w:pPr>
        <w:pStyle w:val="text3cl"/>
        <w:spacing w:before="0" w:after="0"/>
        <w:ind w:firstLine="567"/>
        <w:jc w:val="both"/>
        <w:rPr>
          <w:color w:val="494949"/>
          <w:sz w:val="18"/>
          <w:szCs w:val="18"/>
        </w:rPr>
      </w:pPr>
    </w:p>
    <w:p w:rsidR="00B14BCD" w:rsidRPr="00BF7A11" w:rsidRDefault="00B14BCD" w:rsidP="00BF7A11">
      <w:pPr>
        <w:pStyle w:val="text3cl"/>
        <w:spacing w:before="0" w:after="0"/>
        <w:ind w:firstLine="567"/>
        <w:jc w:val="both"/>
        <w:rPr>
          <w:color w:val="494949"/>
          <w:sz w:val="18"/>
          <w:szCs w:val="18"/>
        </w:rPr>
      </w:pPr>
    </w:p>
    <w:p w:rsidR="00BF7A11" w:rsidRDefault="00BF7A11" w:rsidP="00BF7A1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4E73B8" w:rsidRPr="00BF7A11" w:rsidRDefault="004E73B8" w:rsidP="00BF7A1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4BCD" w:rsidRDefault="00BF7A11" w:rsidP="00BF7A1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7A11"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муниципальной программы является </w:t>
      </w:r>
      <w:r w:rsidR="00B14BCD">
        <w:rPr>
          <w:rFonts w:ascii="Times New Roman" w:hAnsi="Times New Roman" w:cs="Times New Roman"/>
          <w:b w:val="0"/>
          <w:sz w:val="28"/>
          <w:szCs w:val="28"/>
        </w:rPr>
        <w:t>с</w:t>
      </w:r>
      <w:r w:rsidR="00B14BCD" w:rsidRPr="00B14BCD">
        <w:rPr>
          <w:rFonts w:ascii="Times New Roman" w:hAnsi="Times New Roman" w:cs="Times New Roman"/>
          <w:b w:val="0"/>
          <w:sz w:val="28"/>
          <w:szCs w:val="28"/>
        </w:rPr>
        <w:t xml:space="preserve">оздание благоприятной среды для проживания граждан на территории </w:t>
      </w:r>
      <w:proofErr w:type="spellStart"/>
      <w:r w:rsidR="00B14BCD" w:rsidRPr="00B14BCD">
        <w:rPr>
          <w:rFonts w:ascii="Times New Roman" w:hAnsi="Times New Roman" w:cs="Times New Roman"/>
          <w:b w:val="0"/>
          <w:sz w:val="28"/>
          <w:szCs w:val="28"/>
        </w:rPr>
        <w:t>Любовского</w:t>
      </w:r>
      <w:proofErr w:type="spellEnd"/>
      <w:r w:rsidR="00B14BCD" w:rsidRPr="00B14BC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обеспечение надежности предоставления услуг жилищно-коммунального хозяйства населению</w:t>
      </w:r>
      <w:r w:rsidR="00B14BCD">
        <w:rPr>
          <w:rFonts w:ascii="Times New Roman" w:hAnsi="Times New Roman" w:cs="Times New Roman"/>
          <w:b w:val="0"/>
          <w:sz w:val="28"/>
          <w:szCs w:val="28"/>
        </w:rPr>
        <w:t>.</w:t>
      </w:r>
      <w:r w:rsidR="00B14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A11" w:rsidRPr="00BF7A11" w:rsidRDefault="00BF7A11" w:rsidP="00BF7A1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7A11">
        <w:rPr>
          <w:rFonts w:ascii="Times New Roman" w:hAnsi="Times New Roman" w:cs="Times New Roman"/>
          <w:b w:val="0"/>
          <w:sz w:val="28"/>
          <w:szCs w:val="28"/>
        </w:rPr>
        <w:t>Для реализации муниципальной программы необходимо учитывать следующие целевые показатели:</w:t>
      </w:r>
    </w:p>
    <w:p w:rsidR="00FA7351" w:rsidRPr="00E773F3" w:rsidRDefault="00FA7351" w:rsidP="00FA735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773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объем взносов на капитальный ремонт жилых помещений, находящихся в собственности сельского поселения</w:t>
      </w:r>
      <w:r w:rsidRPr="00E773F3">
        <w:rPr>
          <w:rFonts w:ascii="Times New Roman" w:hAnsi="Times New Roman" w:cs="Times New Roman"/>
          <w:sz w:val="28"/>
          <w:szCs w:val="28"/>
        </w:rPr>
        <w:t>;</w:t>
      </w:r>
    </w:p>
    <w:p w:rsidR="00FA7351" w:rsidRPr="00E773F3" w:rsidRDefault="00FA7351" w:rsidP="00FA7351">
      <w:pPr>
        <w:pStyle w:val="a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E773F3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8"/>
          <w:sz w:val="28"/>
          <w:szCs w:val="28"/>
        </w:rPr>
        <w:t>протяженность водопроводных сетей, количество колодцев на территории поселения</w:t>
      </w:r>
      <w:r w:rsidRPr="00E773F3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FA7351" w:rsidRPr="00E773F3" w:rsidRDefault="00FA7351" w:rsidP="00FA7351">
      <w:pPr>
        <w:pStyle w:val="a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E773F3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8"/>
          <w:sz w:val="28"/>
          <w:szCs w:val="28"/>
        </w:rPr>
        <w:t>протяженность газопроводных сетей</w:t>
      </w:r>
      <w:r w:rsidRPr="00E773F3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FA7351" w:rsidRDefault="00FA7351" w:rsidP="00FA735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773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светильников</w:t>
      </w:r>
      <w:r w:rsidRPr="00E773F3">
        <w:rPr>
          <w:rFonts w:ascii="Times New Roman" w:hAnsi="Times New Roman" w:cs="Times New Roman"/>
          <w:sz w:val="28"/>
          <w:szCs w:val="28"/>
        </w:rPr>
        <w:t xml:space="preserve"> наружного уличного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BCD" w:rsidRPr="00FA7351" w:rsidRDefault="00FA7351" w:rsidP="00FA735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A7351">
        <w:rPr>
          <w:rFonts w:ascii="Times New Roman" w:hAnsi="Times New Roman" w:cs="Times New Roman"/>
          <w:b w:val="0"/>
          <w:sz w:val="28"/>
          <w:szCs w:val="28"/>
        </w:rPr>
        <w:t>- количество мест захоронений погибших в ВОВ, а также кладбищ, расположенных на территории сельского поселения</w:t>
      </w:r>
    </w:p>
    <w:p w:rsidR="00E063E2" w:rsidRDefault="00C778E7" w:rsidP="0060580B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реализации муниципальной программы отражены в приложении 1 к муниципальной программе.</w:t>
      </w:r>
    </w:p>
    <w:p w:rsidR="00BF7A11" w:rsidRPr="00BF7A11" w:rsidRDefault="00BF7A11" w:rsidP="00C778E7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7A11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Программы ожидается:</w:t>
      </w:r>
    </w:p>
    <w:p w:rsidR="004E73B8" w:rsidRPr="00E773F3" w:rsidRDefault="004E73B8" w:rsidP="00C778E7">
      <w:pPr>
        <w:pStyle w:val="a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773F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4E73B8" w:rsidRPr="00E773F3" w:rsidRDefault="004E73B8" w:rsidP="00C778E7">
      <w:pPr>
        <w:pStyle w:val="a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773F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 совершенствование эстетического состояния территории поселения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E73B8" w:rsidRPr="00E773F3" w:rsidRDefault="004E73B8" w:rsidP="00C778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773F3">
        <w:rPr>
          <w:rFonts w:ascii="Times New Roman" w:hAnsi="Times New Roman" w:cs="Times New Roman"/>
          <w:sz w:val="28"/>
          <w:szCs w:val="28"/>
        </w:rPr>
        <w:t xml:space="preserve">-бесперебойное снабжение населения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73F3">
        <w:rPr>
          <w:rFonts w:ascii="Times New Roman" w:hAnsi="Times New Roman" w:cs="Times New Roman"/>
          <w:sz w:val="28"/>
          <w:szCs w:val="28"/>
        </w:rPr>
        <w:t>ачественной питьевой водой;</w:t>
      </w:r>
    </w:p>
    <w:p w:rsidR="004E73B8" w:rsidRPr="00E773F3" w:rsidRDefault="004E73B8" w:rsidP="00C778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773F3">
        <w:rPr>
          <w:rFonts w:ascii="Times New Roman" w:hAnsi="Times New Roman" w:cs="Times New Roman"/>
          <w:sz w:val="28"/>
          <w:szCs w:val="28"/>
        </w:rPr>
        <w:t>- безопасно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3F3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3F3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3B8" w:rsidRDefault="004E73B8" w:rsidP="00C778E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773F3">
        <w:rPr>
          <w:rFonts w:ascii="Times New Roman" w:hAnsi="Times New Roman" w:cs="Times New Roman"/>
          <w:sz w:val="28"/>
          <w:szCs w:val="28"/>
        </w:rPr>
        <w:t>- надежное функционирование сетей наружного уличного освещения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E063E2" w:rsidRDefault="004E73B8" w:rsidP="00C778E7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A11">
        <w:rPr>
          <w:rFonts w:ascii="Times New Roman" w:hAnsi="Times New Roman" w:cs="Times New Roman"/>
          <w:sz w:val="28"/>
          <w:szCs w:val="28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B8" w:rsidRDefault="004E73B8" w:rsidP="00C778E7">
      <w:pPr>
        <w:pStyle w:val="ConsPlusCel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3B8" w:rsidRDefault="00C778E7" w:rsidP="00C778E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 </w:t>
      </w:r>
      <w:r w:rsidR="004E73B8" w:rsidRPr="00E773F3">
        <w:rPr>
          <w:rFonts w:ascii="Times New Roman" w:hAnsi="Times New Roman" w:cs="Times New Roman"/>
          <w:sz w:val="28"/>
          <w:szCs w:val="28"/>
        </w:rPr>
        <w:t>2018-2020 годы</w:t>
      </w:r>
      <w:r w:rsidR="004E73B8">
        <w:rPr>
          <w:rFonts w:ascii="Times New Roman" w:hAnsi="Times New Roman" w:cs="Times New Roman"/>
          <w:sz w:val="28"/>
          <w:szCs w:val="28"/>
        </w:rPr>
        <w:t xml:space="preserve"> (программа реализуется в 1 этап)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8E7" w:rsidRDefault="00C778E7" w:rsidP="004E73B8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F7A11" w:rsidRDefault="00BF7A11" w:rsidP="00BF7A11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11"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</w:t>
      </w:r>
      <w:r w:rsidR="00C778E7">
        <w:rPr>
          <w:rFonts w:ascii="Times New Roman" w:hAnsi="Times New Roman" w:cs="Times New Roman"/>
          <w:b/>
          <w:bCs/>
          <w:sz w:val="28"/>
          <w:szCs w:val="28"/>
        </w:rPr>
        <w:t xml:space="preserve"> и подпрограмм.</w:t>
      </w:r>
    </w:p>
    <w:p w:rsidR="00C778E7" w:rsidRDefault="00C778E7" w:rsidP="00BF7A11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8E7" w:rsidRPr="00BF7A11" w:rsidRDefault="00C778E7" w:rsidP="00C778E7">
      <w:pPr>
        <w:pStyle w:val="ConsPlusCell"/>
        <w:widowControl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муниципальная программа подпрограмм не содержит.</w:t>
      </w:r>
    </w:p>
    <w:p w:rsidR="0083042A" w:rsidRPr="002B0C81" w:rsidRDefault="0083042A" w:rsidP="0083042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реализации </w:t>
      </w:r>
      <w:r w:rsidRPr="005715E4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>предполагается реализация следующих о</w:t>
      </w:r>
      <w:r w:rsidRPr="005715E4">
        <w:rPr>
          <w:rFonts w:ascii="Times New Roman" w:hAnsi="Times New Roman"/>
          <w:color w:val="000000"/>
          <w:sz w:val="28"/>
          <w:szCs w:val="28"/>
        </w:rPr>
        <w:t>сновн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5715E4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й:</w:t>
      </w:r>
    </w:p>
    <w:p w:rsidR="0083042A" w:rsidRDefault="0083042A" w:rsidP="008304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C5A">
        <w:rPr>
          <w:rFonts w:ascii="Times New Roman" w:hAnsi="Times New Roman"/>
          <w:b/>
          <w:sz w:val="28"/>
          <w:szCs w:val="28"/>
        </w:rPr>
        <w:t>Основное мероприятие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7A11"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«Р</w:t>
      </w:r>
      <w:r w:rsidR="00C778E7">
        <w:rPr>
          <w:rStyle w:val="a7"/>
          <w:rFonts w:ascii="Times New Roman" w:hAnsi="Times New Roman" w:cs="Times New Roman"/>
          <w:b w:val="0"/>
          <w:sz w:val="28"/>
          <w:szCs w:val="28"/>
        </w:rPr>
        <w:t>азвитие</w:t>
      </w:r>
      <w:r w:rsidR="00BF7A11" w:rsidRPr="00BF7A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жилищного фонда</w:t>
      </w:r>
      <w:r w:rsidR="00BF7A11" w:rsidRPr="00BF7A1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BF7A11" w:rsidRPr="00BF7A1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442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2833">
        <w:rPr>
          <w:rFonts w:ascii="Times New Roman" w:hAnsi="Times New Roman" w:cs="Times New Roman"/>
          <w:bCs/>
          <w:sz w:val="28"/>
          <w:szCs w:val="28"/>
        </w:rPr>
        <w:t>Любовского</w:t>
      </w:r>
      <w:proofErr w:type="spellEnd"/>
      <w:r w:rsidR="0044283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42833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="0044283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3042A" w:rsidRDefault="0083042A" w:rsidP="008304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предполагает: </w:t>
      </w:r>
      <w:bookmarkStart w:id="0" w:name="_GoBack"/>
      <w:bookmarkEnd w:id="0"/>
    </w:p>
    <w:p w:rsidR="0083042A" w:rsidRPr="0023314D" w:rsidRDefault="0083042A" w:rsidP="0083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42A">
        <w:rPr>
          <w:rFonts w:ascii="Times New Roman" w:hAnsi="Times New Roman" w:cs="Times New Roman"/>
          <w:sz w:val="28"/>
          <w:szCs w:val="28"/>
        </w:rPr>
        <w:t xml:space="preserve">-  </w:t>
      </w:r>
      <w:r w:rsidR="0023314D" w:rsidRPr="0023314D">
        <w:rPr>
          <w:rFonts w:ascii="Times New Roman" w:hAnsi="Times New Roman" w:cs="Times New Roman"/>
          <w:sz w:val="28"/>
          <w:szCs w:val="28"/>
        </w:rPr>
        <w:t>в</w:t>
      </w:r>
      <w:r w:rsidR="0023314D" w:rsidRPr="0023314D">
        <w:rPr>
          <w:rFonts w:ascii="Times New Roman" w:hAnsi="Times New Roman" w:cs="Times New Roman"/>
          <w:sz w:val="28"/>
          <w:szCs w:val="28"/>
        </w:rPr>
        <w:t xml:space="preserve">зносы на капитальный ремонт, оплачиваемые Администрацией </w:t>
      </w:r>
      <w:proofErr w:type="spellStart"/>
      <w:r w:rsidR="0023314D" w:rsidRPr="0023314D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23314D" w:rsidRPr="0023314D">
        <w:rPr>
          <w:rFonts w:ascii="Times New Roman" w:hAnsi="Times New Roman" w:cs="Times New Roman"/>
          <w:sz w:val="28"/>
          <w:szCs w:val="28"/>
        </w:rPr>
        <w:t xml:space="preserve"> сельского поселения за муниципальные помещения в МКД, в </w:t>
      </w:r>
      <w:proofErr w:type="spellStart"/>
      <w:r w:rsidR="0023314D" w:rsidRPr="0023314D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23314D" w:rsidRPr="0023314D">
        <w:rPr>
          <w:rFonts w:ascii="Times New Roman" w:hAnsi="Times New Roman" w:cs="Times New Roman"/>
          <w:sz w:val="28"/>
          <w:szCs w:val="28"/>
        </w:rPr>
        <w:t xml:space="preserve"> с региональной программой</w:t>
      </w:r>
      <w:r w:rsidRPr="0023314D">
        <w:rPr>
          <w:rFonts w:ascii="Times New Roman" w:hAnsi="Times New Roman" w:cs="Times New Roman"/>
          <w:sz w:val="28"/>
          <w:szCs w:val="28"/>
        </w:rPr>
        <w:t>.</w:t>
      </w:r>
    </w:p>
    <w:p w:rsidR="0083042A" w:rsidRDefault="0083042A" w:rsidP="008304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C5A">
        <w:rPr>
          <w:rFonts w:ascii="Times New Roman" w:hAnsi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«Развитие</w:t>
      </w:r>
      <w:r w:rsidRPr="00BF7A1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систем коммунальной инфраструктуры муниципального образования</w:t>
      </w:r>
      <w:r w:rsidR="004428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2833">
        <w:rPr>
          <w:rFonts w:ascii="Times New Roman" w:hAnsi="Times New Roman" w:cs="Times New Roman"/>
          <w:bCs/>
          <w:sz w:val="28"/>
          <w:szCs w:val="28"/>
        </w:rPr>
        <w:t>Любовского</w:t>
      </w:r>
      <w:proofErr w:type="spellEnd"/>
      <w:r w:rsidR="0044283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42833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="0044283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3042A" w:rsidRDefault="0083042A" w:rsidP="008304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предполагает: </w:t>
      </w:r>
    </w:p>
    <w:p w:rsidR="00BF7A11" w:rsidRPr="0023314D" w:rsidRDefault="0083042A" w:rsidP="00BF7A11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3314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3314D">
        <w:rPr>
          <w:rFonts w:ascii="Times New Roman" w:hAnsi="Times New Roman" w:cs="Times New Roman"/>
          <w:sz w:val="28"/>
          <w:szCs w:val="28"/>
        </w:rPr>
        <w:t>ф</w:t>
      </w:r>
      <w:r w:rsidR="0023314D" w:rsidRPr="0023314D">
        <w:rPr>
          <w:rFonts w:ascii="Times New Roman" w:hAnsi="Times New Roman" w:cs="Times New Roman"/>
          <w:sz w:val="28"/>
          <w:szCs w:val="28"/>
        </w:rPr>
        <w:t>инансирование мероприятий по содержанию и техническому обслуживанию водопроводных сетей, водонапорных башен и водных колодцев</w:t>
      </w:r>
      <w:r w:rsidR="0023314D" w:rsidRPr="0023314D">
        <w:rPr>
          <w:rFonts w:ascii="Times New Roman" w:hAnsi="Times New Roman" w:cs="Times New Roman"/>
          <w:sz w:val="28"/>
          <w:szCs w:val="28"/>
        </w:rPr>
        <w:t>;</w:t>
      </w:r>
    </w:p>
    <w:p w:rsidR="00E43C6B" w:rsidRPr="0023314D" w:rsidRDefault="00BF7A11" w:rsidP="00C778E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3314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3314D">
        <w:rPr>
          <w:rFonts w:ascii="Times New Roman" w:hAnsi="Times New Roman" w:cs="Times New Roman"/>
          <w:sz w:val="28"/>
          <w:szCs w:val="28"/>
        </w:rPr>
        <w:t>ф</w:t>
      </w:r>
      <w:r w:rsidR="0023314D" w:rsidRPr="0023314D">
        <w:rPr>
          <w:rFonts w:ascii="Times New Roman" w:hAnsi="Times New Roman" w:cs="Times New Roman"/>
          <w:sz w:val="28"/>
          <w:szCs w:val="28"/>
        </w:rPr>
        <w:t>инансирование мероприятий по содержанию и техническому обслуживанию газопроводных сетей</w:t>
      </w:r>
      <w:r w:rsidR="00E43C6B" w:rsidRPr="0023314D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23314D" w:rsidRPr="0023314D" w:rsidRDefault="0023314D" w:rsidP="00C778E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3314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3314D">
        <w:rPr>
          <w:rFonts w:ascii="Times New Roman" w:hAnsi="Times New Roman" w:cs="Times New Roman"/>
          <w:sz w:val="28"/>
          <w:szCs w:val="28"/>
        </w:rPr>
        <w:t>инансирование мероприятий по выполнению комплекса кадастровых работ по составлению технического плана по объектам газификации</w:t>
      </w:r>
      <w:r w:rsidRPr="0023314D">
        <w:rPr>
          <w:rFonts w:ascii="Times New Roman" w:hAnsi="Times New Roman" w:cs="Times New Roman"/>
          <w:sz w:val="28"/>
          <w:szCs w:val="28"/>
        </w:rPr>
        <w:t>.</w:t>
      </w:r>
    </w:p>
    <w:p w:rsidR="00ED3EB8" w:rsidRDefault="00ED3EB8" w:rsidP="00C778E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B4595" w:rsidRDefault="00EB4595" w:rsidP="00EB4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5A">
        <w:rPr>
          <w:rFonts w:ascii="Times New Roman" w:hAnsi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– «Содержание, обслуживание сетей наружного уличного освещения на территории </w:t>
      </w:r>
      <w:proofErr w:type="spellStart"/>
      <w:r w:rsidR="00442833">
        <w:rPr>
          <w:rFonts w:ascii="Times New Roman" w:hAnsi="Times New Roman" w:cs="Times New Roman"/>
          <w:bCs/>
          <w:sz w:val="28"/>
          <w:szCs w:val="28"/>
        </w:rPr>
        <w:t>Любовского</w:t>
      </w:r>
      <w:proofErr w:type="spellEnd"/>
      <w:r w:rsidR="0044283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42833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="0044283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0E60" w:rsidRDefault="00110E60" w:rsidP="00110E60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предполагает:</w:t>
      </w:r>
    </w:p>
    <w:p w:rsidR="00EB4595" w:rsidRPr="0023314D" w:rsidRDefault="00E43C6B" w:rsidP="00C778E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3314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3314D" w:rsidRPr="0023314D">
        <w:rPr>
          <w:rFonts w:ascii="Times New Roman" w:hAnsi="Times New Roman" w:cs="Times New Roman"/>
          <w:sz w:val="28"/>
          <w:szCs w:val="28"/>
        </w:rPr>
        <w:t>ф</w:t>
      </w:r>
      <w:r w:rsidR="0023314D" w:rsidRPr="0023314D">
        <w:rPr>
          <w:rFonts w:ascii="Times New Roman" w:hAnsi="Times New Roman" w:cs="Times New Roman"/>
          <w:sz w:val="28"/>
          <w:szCs w:val="28"/>
        </w:rPr>
        <w:t>инансирование мероприятий по оплате за электроэнергию уличного освещения</w:t>
      </w:r>
      <w:r w:rsidR="00EB4595" w:rsidRPr="0023314D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EB4595" w:rsidRPr="0023314D" w:rsidRDefault="00EB4595" w:rsidP="00C778E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3314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3314D" w:rsidRPr="0023314D">
        <w:rPr>
          <w:rFonts w:ascii="Times New Roman" w:hAnsi="Times New Roman" w:cs="Times New Roman"/>
          <w:sz w:val="28"/>
          <w:szCs w:val="28"/>
        </w:rPr>
        <w:t>ф</w:t>
      </w:r>
      <w:r w:rsidR="0023314D" w:rsidRPr="0023314D">
        <w:rPr>
          <w:rFonts w:ascii="Times New Roman" w:hAnsi="Times New Roman" w:cs="Times New Roman"/>
          <w:sz w:val="28"/>
          <w:szCs w:val="28"/>
        </w:rPr>
        <w:t>инансирование мероприятий по техническому обслуживанию наружного уличного освещения</w:t>
      </w:r>
      <w:r w:rsidRPr="0023314D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BF7A11" w:rsidRPr="0023314D" w:rsidRDefault="00EB4595" w:rsidP="00C7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4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3314D" w:rsidRPr="0023314D">
        <w:rPr>
          <w:rFonts w:ascii="Times New Roman" w:hAnsi="Times New Roman" w:cs="Times New Roman"/>
          <w:sz w:val="28"/>
          <w:szCs w:val="28"/>
        </w:rPr>
        <w:t>ф</w:t>
      </w:r>
      <w:r w:rsidR="0023314D" w:rsidRPr="0023314D">
        <w:rPr>
          <w:rFonts w:ascii="Times New Roman" w:hAnsi="Times New Roman" w:cs="Times New Roman"/>
          <w:sz w:val="28"/>
          <w:szCs w:val="28"/>
        </w:rPr>
        <w:t>инансирование мероприятий по содержанию, ремонту, реконструкции и восстановлению сетей наружного уличного освещения</w:t>
      </w:r>
      <w:r w:rsidR="00BF7A11" w:rsidRPr="0023314D">
        <w:rPr>
          <w:rFonts w:ascii="Times New Roman" w:hAnsi="Times New Roman" w:cs="Times New Roman"/>
          <w:sz w:val="28"/>
          <w:szCs w:val="28"/>
        </w:rPr>
        <w:t>;</w:t>
      </w:r>
    </w:p>
    <w:p w:rsidR="00110E60" w:rsidRPr="0023314D" w:rsidRDefault="00110E60" w:rsidP="00C7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4D">
        <w:rPr>
          <w:rFonts w:ascii="Times New Roman" w:hAnsi="Times New Roman" w:cs="Times New Roman"/>
          <w:sz w:val="28"/>
          <w:szCs w:val="28"/>
        </w:rPr>
        <w:t xml:space="preserve">- </w:t>
      </w:r>
      <w:r w:rsidR="0023314D" w:rsidRPr="0023314D">
        <w:rPr>
          <w:rFonts w:ascii="Times New Roman" w:hAnsi="Times New Roman" w:cs="Times New Roman"/>
          <w:sz w:val="28"/>
          <w:szCs w:val="28"/>
        </w:rPr>
        <w:t>п</w:t>
      </w:r>
      <w:r w:rsidR="0023314D" w:rsidRPr="0023314D">
        <w:rPr>
          <w:rFonts w:ascii="Times New Roman" w:hAnsi="Times New Roman" w:cs="Times New Roman"/>
          <w:sz w:val="28"/>
          <w:szCs w:val="28"/>
        </w:rPr>
        <w:t>риобретение светильников, ламп и материалов для наружного уличного освещения</w:t>
      </w:r>
      <w:r w:rsidRPr="0023314D">
        <w:rPr>
          <w:rFonts w:ascii="Times New Roman" w:hAnsi="Times New Roman" w:cs="Times New Roman"/>
          <w:sz w:val="28"/>
          <w:szCs w:val="28"/>
        </w:rPr>
        <w:t>;</w:t>
      </w:r>
    </w:p>
    <w:p w:rsidR="00110E60" w:rsidRPr="0023314D" w:rsidRDefault="00110E60" w:rsidP="00C7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4D">
        <w:rPr>
          <w:rFonts w:ascii="Times New Roman" w:hAnsi="Times New Roman" w:cs="Times New Roman"/>
          <w:sz w:val="28"/>
          <w:szCs w:val="28"/>
        </w:rPr>
        <w:t xml:space="preserve">- </w:t>
      </w:r>
      <w:r w:rsidR="0023314D" w:rsidRPr="0023314D">
        <w:rPr>
          <w:rFonts w:ascii="Times New Roman" w:hAnsi="Times New Roman" w:cs="Times New Roman"/>
          <w:sz w:val="28"/>
          <w:szCs w:val="28"/>
        </w:rPr>
        <w:t>ф</w:t>
      </w:r>
      <w:r w:rsidR="0023314D" w:rsidRPr="0023314D">
        <w:rPr>
          <w:rFonts w:ascii="Times New Roman" w:hAnsi="Times New Roman" w:cs="Times New Roman"/>
          <w:sz w:val="28"/>
          <w:szCs w:val="28"/>
        </w:rPr>
        <w:t>инансирование мероприятий по установке и демонтажу светильников уличного освещения</w:t>
      </w:r>
      <w:r w:rsidRPr="0023314D">
        <w:rPr>
          <w:rFonts w:ascii="Times New Roman" w:hAnsi="Times New Roman" w:cs="Times New Roman"/>
          <w:sz w:val="28"/>
          <w:szCs w:val="28"/>
        </w:rPr>
        <w:t>.</w:t>
      </w:r>
    </w:p>
    <w:p w:rsidR="0023314D" w:rsidRDefault="0023314D" w:rsidP="00D410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0B0" w:rsidRPr="00BF7A11" w:rsidRDefault="00110E60" w:rsidP="00D410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7C5A">
        <w:rPr>
          <w:rFonts w:ascii="Times New Roman" w:hAnsi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10B0">
        <w:rPr>
          <w:rFonts w:ascii="Times New Roman" w:hAnsi="Times New Roman" w:cs="Times New Roman"/>
          <w:sz w:val="28"/>
          <w:szCs w:val="28"/>
        </w:rPr>
        <w:t>«М</w:t>
      </w:r>
      <w:r w:rsidR="00D410B0"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ероприятия по </w:t>
      </w:r>
      <w:r w:rsidR="00D410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содержанию мест захоронений и кладбищ, расположенных на </w:t>
      </w:r>
      <w:r w:rsidR="00D410B0" w:rsidRPr="00BF7A11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="0044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833">
        <w:rPr>
          <w:rFonts w:ascii="Times New Roman" w:hAnsi="Times New Roman" w:cs="Times New Roman"/>
          <w:bCs/>
          <w:sz w:val="28"/>
          <w:szCs w:val="28"/>
        </w:rPr>
        <w:t>Любовского</w:t>
      </w:r>
      <w:proofErr w:type="spellEnd"/>
      <w:r w:rsidR="0044283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42833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="0044283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D410B0">
        <w:rPr>
          <w:rFonts w:ascii="Times New Roman" w:hAnsi="Times New Roman" w:cs="Times New Roman"/>
          <w:sz w:val="28"/>
          <w:szCs w:val="28"/>
        </w:rPr>
        <w:t>»</w:t>
      </w:r>
    </w:p>
    <w:p w:rsidR="00D410B0" w:rsidRDefault="00D410B0" w:rsidP="00D41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предполагает:</w:t>
      </w:r>
    </w:p>
    <w:p w:rsidR="00D410B0" w:rsidRPr="0023314D" w:rsidRDefault="00D410B0" w:rsidP="00D4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4D">
        <w:rPr>
          <w:rFonts w:ascii="Times New Roman" w:hAnsi="Times New Roman"/>
          <w:sz w:val="28"/>
          <w:szCs w:val="28"/>
        </w:rPr>
        <w:t xml:space="preserve">- </w:t>
      </w:r>
      <w:r w:rsidR="0023314D" w:rsidRPr="0023314D">
        <w:rPr>
          <w:rFonts w:ascii="Times New Roman" w:hAnsi="Times New Roman" w:cs="Times New Roman"/>
          <w:sz w:val="28"/>
          <w:szCs w:val="28"/>
        </w:rPr>
        <w:t>ф</w:t>
      </w:r>
      <w:r w:rsidR="0023314D" w:rsidRPr="0023314D">
        <w:rPr>
          <w:rFonts w:ascii="Times New Roman" w:hAnsi="Times New Roman" w:cs="Times New Roman"/>
          <w:sz w:val="28"/>
          <w:szCs w:val="28"/>
        </w:rPr>
        <w:t xml:space="preserve">инансирование мероприятий по содержанию, ремонту и уборки мест </w:t>
      </w:r>
      <w:proofErr w:type="spellStart"/>
      <w:r w:rsidR="0023314D" w:rsidRPr="0023314D">
        <w:rPr>
          <w:rFonts w:ascii="Times New Roman" w:hAnsi="Times New Roman" w:cs="Times New Roman"/>
          <w:sz w:val="28"/>
          <w:szCs w:val="28"/>
        </w:rPr>
        <w:t>захороненй</w:t>
      </w:r>
      <w:proofErr w:type="spellEnd"/>
      <w:r w:rsidR="0023314D" w:rsidRPr="0023314D">
        <w:rPr>
          <w:rFonts w:ascii="Times New Roman" w:hAnsi="Times New Roman" w:cs="Times New Roman"/>
          <w:sz w:val="28"/>
          <w:szCs w:val="28"/>
        </w:rPr>
        <w:t xml:space="preserve"> погибших в ВОВ и обелисков, а также кладбищ, расположенных на территории сельского поселения</w:t>
      </w:r>
      <w:r w:rsidRPr="0023314D">
        <w:rPr>
          <w:rFonts w:ascii="Times New Roman" w:hAnsi="Times New Roman" w:cs="Times New Roman"/>
          <w:sz w:val="28"/>
          <w:szCs w:val="28"/>
        </w:rPr>
        <w:t>.</w:t>
      </w:r>
    </w:p>
    <w:p w:rsidR="00D410B0" w:rsidRPr="00BF7A11" w:rsidRDefault="00D410B0" w:rsidP="00D410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0E60" w:rsidRPr="008F7C5A">
        <w:rPr>
          <w:rFonts w:ascii="Times New Roman" w:hAnsi="Times New Roman"/>
          <w:b/>
          <w:sz w:val="28"/>
          <w:szCs w:val="28"/>
        </w:rPr>
        <w:t xml:space="preserve">Основное мероприятие </w:t>
      </w:r>
      <w:r w:rsidR="00110E60">
        <w:rPr>
          <w:rFonts w:ascii="Times New Roman" w:hAnsi="Times New Roman"/>
          <w:b/>
          <w:sz w:val="28"/>
          <w:szCs w:val="28"/>
        </w:rPr>
        <w:t xml:space="preserve">5 </w:t>
      </w:r>
      <w:r w:rsidR="00110E6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BF7A11">
        <w:rPr>
          <w:rStyle w:val="a7"/>
          <w:rFonts w:ascii="Times New Roman" w:hAnsi="Times New Roman" w:cs="Times New Roman"/>
          <w:b w:val="0"/>
          <w:sz w:val="28"/>
          <w:szCs w:val="28"/>
        </w:rPr>
        <w:t>ероприятия по б</w:t>
      </w:r>
      <w:r w:rsidRPr="00BF7A11">
        <w:rPr>
          <w:rFonts w:ascii="Times New Roman" w:hAnsi="Times New Roman" w:cs="Times New Roman"/>
          <w:sz w:val="28"/>
          <w:szCs w:val="28"/>
        </w:rPr>
        <w:t>лагоустройству территории муниципального образования</w:t>
      </w:r>
      <w:r w:rsidR="0044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833">
        <w:rPr>
          <w:rFonts w:ascii="Times New Roman" w:hAnsi="Times New Roman" w:cs="Times New Roman"/>
          <w:bCs/>
          <w:sz w:val="28"/>
          <w:szCs w:val="28"/>
        </w:rPr>
        <w:t>Любовского</w:t>
      </w:r>
      <w:proofErr w:type="spellEnd"/>
      <w:r w:rsidR="0044283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42833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="0044283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10B0" w:rsidRDefault="00D410B0" w:rsidP="00D41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предполагает:</w:t>
      </w:r>
    </w:p>
    <w:p w:rsidR="00C778E7" w:rsidRDefault="00D410B0" w:rsidP="00D41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уборка мусора и несанкционированных свалок</w:t>
      </w:r>
    </w:p>
    <w:p w:rsidR="00D410B0" w:rsidRDefault="00D410B0" w:rsidP="00BF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8E7" w:rsidRDefault="00C778E7" w:rsidP="00BF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2 к муниципальной программе.</w:t>
      </w:r>
    </w:p>
    <w:p w:rsidR="00C778E7" w:rsidRPr="00BF7A11" w:rsidRDefault="00C778E7" w:rsidP="00BF7A11">
      <w:pPr>
        <w:spacing w:after="0" w:line="240" w:lineRule="auto"/>
        <w:jc w:val="both"/>
        <w:rPr>
          <w:rStyle w:val="a7"/>
          <w:rFonts w:ascii="Times New Roman" w:hAnsi="Times New Roman" w:cs="Times New Roman"/>
        </w:rPr>
      </w:pPr>
    </w:p>
    <w:p w:rsidR="00BF7A11" w:rsidRPr="004953D6" w:rsidRDefault="00BF7A11" w:rsidP="00495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D6">
        <w:rPr>
          <w:rFonts w:ascii="Times New Roman" w:hAnsi="Times New Roman" w:cs="Times New Roman"/>
          <w:b/>
          <w:sz w:val="28"/>
          <w:szCs w:val="28"/>
        </w:rPr>
        <w:t>4. Обоснование ресурсного обеспечения муниципальной программы</w:t>
      </w:r>
    </w:p>
    <w:p w:rsidR="004953D6" w:rsidRPr="004953D6" w:rsidRDefault="004953D6" w:rsidP="004953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953D6" w:rsidRPr="004953D6" w:rsidRDefault="004953D6" w:rsidP="004953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53D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реализуются за счет средств местного бюджета.</w:t>
      </w:r>
    </w:p>
    <w:p w:rsidR="00BF7A11" w:rsidRPr="004953D6" w:rsidRDefault="004953D6" w:rsidP="004953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BF7A11" w:rsidRPr="004953D6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муниципальной программы составляет </w:t>
      </w:r>
      <w:r w:rsidR="004C274F">
        <w:rPr>
          <w:rFonts w:ascii="Times New Roman" w:hAnsi="Times New Roman" w:cs="Times New Roman"/>
          <w:sz w:val="28"/>
          <w:szCs w:val="28"/>
        </w:rPr>
        <w:t>1473,2</w:t>
      </w:r>
      <w:r w:rsidRPr="004953D6">
        <w:rPr>
          <w:rFonts w:ascii="Times New Roman" w:hAnsi="Times New Roman" w:cs="Times New Roman"/>
          <w:sz w:val="28"/>
          <w:szCs w:val="28"/>
        </w:rPr>
        <w:t xml:space="preserve"> </w:t>
      </w:r>
      <w:r w:rsidR="00BF7A11" w:rsidRPr="004953D6">
        <w:rPr>
          <w:rFonts w:ascii="Times New Roman" w:hAnsi="Times New Roman" w:cs="Times New Roman"/>
          <w:sz w:val="28"/>
          <w:szCs w:val="28"/>
        </w:rPr>
        <w:t xml:space="preserve">тыс. рублей, из них </w:t>
      </w:r>
      <w:r>
        <w:rPr>
          <w:rFonts w:ascii="Times New Roman" w:hAnsi="Times New Roman" w:cs="Times New Roman"/>
          <w:sz w:val="28"/>
          <w:szCs w:val="28"/>
        </w:rPr>
        <w:t>по годам реализации</w:t>
      </w:r>
      <w:r w:rsidR="00BF7A11" w:rsidRPr="004953D6">
        <w:rPr>
          <w:rFonts w:ascii="Times New Roman" w:hAnsi="Times New Roman" w:cs="Times New Roman"/>
          <w:sz w:val="28"/>
          <w:szCs w:val="28"/>
        </w:rPr>
        <w:t>:</w:t>
      </w:r>
    </w:p>
    <w:p w:rsidR="004953D6" w:rsidRDefault="00BF7A11" w:rsidP="00495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3D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C274F">
        <w:rPr>
          <w:rFonts w:ascii="Times New Roman" w:hAnsi="Times New Roman" w:cs="Times New Roman"/>
          <w:sz w:val="28"/>
          <w:szCs w:val="28"/>
        </w:rPr>
        <w:t>728,6</w:t>
      </w:r>
      <w:r w:rsidRPr="004953D6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953D6" w:rsidRDefault="00BF7A11" w:rsidP="00495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3D6">
        <w:rPr>
          <w:rFonts w:ascii="Times New Roman" w:hAnsi="Times New Roman" w:cs="Times New Roman"/>
          <w:sz w:val="28"/>
          <w:szCs w:val="28"/>
        </w:rPr>
        <w:t xml:space="preserve">в 2019 году – </w:t>
      </w:r>
      <w:r w:rsidR="00F340E2" w:rsidRPr="004953D6">
        <w:rPr>
          <w:rFonts w:ascii="Times New Roman" w:hAnsi="Times New Roman" w:cs="Times New Roman"/>
          <w:sz w:val="28"/>
          <w:szCs w:val="28"/>
        </w:rPr>
        <w:t>243,9</w:t>
      </w:r>
      <w:r w:rsidRPr="004953D6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F7A11" w:rsidRPr="004953D6" w:rsidRDefault="00BF7A11" w:rsidP="00495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4953D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340E2" w:rsidRPr="004953D6">
        <w:rPr>
          <w:rFonts w:ascii="Times New Roman" w:hAnsi="Times New Roman" w:cs="Times New Roman"/>
          <w:sz w:val="28"/>
          <w:szCs w:val="28"/>
        </w:rPr>
        <w:t>500,7</w:t>
      </w:r>
      <w:r w:rsidRPr="004953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26BA6" w:rsidRDefault="004953D6" w:rsidP="004953D6">
      <w:pPr>
        <w:pStyle w:val="a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953D6">
        <w:rPr>
          <w:rStyle w:val="a7"/>
          <w:rFonts w:ascii="Times New Roman" w:hAnsi="Times New Roman" w:cs="Times New Roman"/>
          <w:b w:val="0"/>
          <w:sz w:val="28"/>
          <w:szCs w:val="28"/>
        </w:rPr>
        <w:t>Направления и виды расходования данных средств изложены в приложении 2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4953D6" w:rsidRPr="004953D6" w:rsidRDefault="004953D6" w:rsidP="004953D6">
      <w:pPr>
        <w:pStyle w:val="a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Объемы финансирования мероприятий муниципальной программы могут уточнятся в течении года.</w:t>
      </w:r>
    </w:p>
    <w:p w:rsidR="00D410B0" w:rsidRPr="004953D6" w:rsidRDefault="00D410B0" w:rsidP="00D410B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953D6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 в сфере реализации</w:t>
      </w:r>
      <w:r w:rsidRPr="00495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410B0" w:rsidRPr="004953D6" w:rsidRDefault="00D410B0" w:rsidP="00D410B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10B0" w:rsidRDefault="00D410B0" w:rsidP="00D41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53">
        <w:rPr>
          <w:rFonts w:ascii="Times New Roman" w:hAnsi="Times New Roman"/>
          <w:sz w:val="28"/>
          <w:szCs w:val="28"/>
        </w:rPr>
        <w:t xml:space="preserve">Федеральный закон от 06.10.2003 № 131 – ФЗ «Об общих принципах организации местного самоуправления в Российской Федерации»; </w:t>
      </w:r>
    </w:p>
    <w:p w:rsidR="00126BA6" w:rsidRDefault="00D410B0" w:rsidP="00D410B0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93C53">
        <w:rPr>
          <w:rFonts w:ascii="Times New Roman" w:hAnsi="Times New Roman"/>
          <w:sz w:val="28"/>
          <w:szCs w:val="28"/>
        </w:rPr>
        <w:t>Федеральный закон от 10.01.2002 № 7 – ФЗ «Об охране окружающей среды»;</w:t>
      </w:r>
      <w:r w:rsidRPr="00634C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34C09">
        <w:rPr>
          <w:rFonts w:ascii="Times New Roman" w:hAnsi="Times New Roman"/>
          <w:color w:val="1F497D"/>
          <w:sz w:val="28"/>
          <w:szCs w:val="28"/>
        </w:rPr>
        <w:t>«</w:t>
      </w:r>
      <w:r w:rsidRPr="00FA6B6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равила</w:t>
      </w:r>
      <w:r w:rsidRPr="00FA6B60">
        <w:rPr>
          <w:rFonts w:ascii="Times New Roman" w:hAnsi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B60">
        <w:rPr>
          <w:rFonts w:ascii="Times New Roman" w:hAnsi="Times New Roman"/>
          <w:sz w:val="28"/>
          <w:szCs w:val="28"/>
        </w:rPr>
        <w:t xml:space="preserve">территории, обеспечения чистоты и порядка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6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B60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FA6B6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2F3C3D">
        <w:rPr>
          <w:rFonts w:ascii="Times New Roman" w:hAnsi="Times New Roman"/>
          <w:sz w:val="28"/>
          <w:szCs w:val="28"/>
        </w:rPr>
        <w:t>»,</w:t>
      </w:r>
      <w:r w:rsidRPr="002F3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A6B60">
        <w:rPr>
          <w:rFonts w:ascii="Times New Roman" w:hAnsi="Times New Roman"/>
          <w:sz w:val="28"/>
          <w:szCs w:val="28"/>
        </w:rPr>
        <w:t>тверждённ</w:t>
      </w:r>
      <w:r>
        <w:rPr>
          <w:rFonts w:ascii="Times New Roman" w:hAnsi="Times New Roman"/>
          <w:sz w:val="28"/>
          <w:szCs w:val="28"/>
        </w:rPr>
        <w:t>ые</w:t>
      </w:r>
      <w:r w:rsidRPr="00FA6B60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6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B60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FA6B60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30</w:t>
      </w:r>
      <w:r w:rsidRPr="00FA6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FA6B6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A6B6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</w:t>
      </w:r>
      <w:r w:rsidR="002F3C3D">
        <w:rPr>
          <w:rFonts w:ascii="Times New Roman" w:hAnsi="Times New Roman"/>
          <w:sz w:val="28"/>
          <w:szCs w:val="28"/>
        </w:rPr>
        <w:t xml:space="preserve"> (в редакции </w:t>
      </w:r>
      <w:r w:rsidR="002F3C3D" w:rsidRPr="00FA6B60">
        <w:rPr>
          <w:rFonts w:ascii="Times New Roman" w:hAnsi="Times New Roman"/>
          <w:sz w:val="28"/>
          <w:szCs w:val="28"/>
        </w:rPr>
        <w:t>решени</w:t>
      </w:r>
      <w:r w:rsidR="002F3C3D">
        <w:rPr>
          <w:rFonts w:ascii="Times New Roman" w:hAnsi="Times New Roman"/>
          <w:sz w:val="28"/>
          <w:szCs w:val="28"/>
        </w:rPr>
        <w:t>я</w:t>
      </w:r>
      <w:r w:rsidR="002F3C3D" w:rsidRPr="00FA6B60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F3C3D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2F3C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3C3D" w:rsidRPr="00FA6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C3D" w:rsidRPr="00FA6B60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2F3C3D" w:rsidRPr="00FA6B60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2F3C3D">
        <w:rPr>
          <w:rFonts w:ascii="Times New Roman" w:hAnsi="Times New Roman"/>
          <w:sz w:val="28"/>
          <w:szCs w:val="28"/>
        </w:rPr>
        <w:t>28</w:t>
      </w:r>
      <w:r w:rsidR="002F3C3D" w:rsidRPr="00FA6B60">
        <w:rPr>
          <w:rFonts w:ascii="Times New Roman" w:hAnsi="Times New Roman"/>
          <w:sz w:val="28"/>
          <w:szCs w:val="28"/>
        </w:rPr>
        <w:t xml:space="preserve"> </w:t>
      </w:r>
      <w:r w:rsidR="002F3C3D">
        <w:rPr>
          <w:rFonts w:ascii="Times New Roman" w:hAnsi="Times New Roman"/>
          <w:sz w:val="28"/>
          <w:szCs w:val="28"/>
        </w:rPr>
        <w:t>февраля</w:t>
      </w:r>
      <w:r w:rsidR="002F3C3D" w:rsidRPr="00FA6B60">
        <w:rPr>
          <w:rFonts w:ascii="Times New Roman" w:hAnsi="Times New Roman"/>
          <w:sz w:val="28"/>
          <w:szCs w:val="28"/>
        </w:rPr>
        <w:t xml:space="preserve"> 201</w:t>
      </w:r>
      <w:r w:rsidR="002F3C3D">
        <w:rPr>
          <w:rFonts w:ascii="Times New Roman" w:hAnsi="Times New Roman"/>
          <w:sz w:val="28"/>
          <w:szCs w:val="28"/>
        </w:rPr>
        <w:t>8</w:t>
      </w:r>
      <w:r w:rsidR="002F3C3D" w:rsidRPr="00FA6B60">
        <w:rPr>
          <w:rFonts w:ascii="Times New Roman" w:hAnsi="Times New Roman"/>
          <w:sz w:val="28"/>
          <w:szCs w:val="28"/>
        </w:rPr>
        <w:t xml:space="preserve"> года № </w:t>
      </w:r>
      <w:r w:rsidR="002F3C3D">
        <w:rPr>
          <w:rFonts w:ascii="Times New Roman" w:hAnsi="Times New Roman"/>
          <w:sz w:val="28"/>
          <w:szCs w:val="28"/>
        </w:rPr>
        <w:t>4</w:t>
      </w:r>
      <w:r w:rsidRPr="00FA6B60">
        <w:rPr>
          <w:rFonts w:ascii="Times New Roman" w:hAnsi="Times New Roman"/>
          <w:sz w:val="28"/>
          <w:szCs w:val="28"/>
        </w:rPr>
        <w:t>.</w:t>
      </w:r>
    </w:p>
    <w:p w:rsidR="00126BA6" w:rsidRDefault="00126BA6" w:rsidP="00BF7A1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2F3C3D" w:rsidRPr="002632B5" w:rsidRDefault="002F3C3D" w:rsidP="002F3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6</w:t>
      </w:r>
      <w:r w:rsidRPr="002632B5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</w:t>
      </w:r>
      <w:r w:rsidRPr="002632B5">
        <w:rPr>
          <w:rFonts w:ascii="Times New Roman" w:hAnsi="Times New Roman"/>
          <w:b/>
          <w:sz w:val="28"/>
          <w:szCs w:val="28"/>
        </w:rPr>
        <w:t>.</w:t>
      </w:r>
    </w:p>
    <w:p w:rsidR="002F3C3D" w:rsidRDefault="002F3C3D" w:rsidP="002F3C3D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</w:t>
      </w:r>
    </w:p>
    <w:p w:rsidR="00126BA6" w:rsidRDefault="002F3C3D" w:rsidP="002F3C3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2632B5">
        <w:rPr>
          <w:rFonts w:ascii="Times New Roman" w:eastAsia="Calibri" w:hAnsi="Times New Roman"/>
          <w:color w:val="000000"/>
          <w:sz w:val="28"/>
          <w:szCs w:val="28"/>
        </w:rPr>
        <w:t xml:space="preserve">Меры регулирования </w:t>
      </w:r>
      <w:r w:rsidRPr="002632B5">
        <w:rPr>
          <w:rFonts w:ascii="Times New Roman" w:hAnsi="Times New Roman"/>
          <w:sz w:val="28"/>
          <w:szCs w:val="28"/>
        </w:rPr>
        <w:t>в сфере реализации данной муниципальной программы не предусмотрены.</w:t>
      </w:r>
    </w:p>
    <w:sectPr w:rsidR="00126BA6" w:rsidSect="00682B36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76DA4"/>
    <w:multiLevelType w:val="hybridMultilevel"/>
    <w:tmpl w:val="87C0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A11"/>
    <w:rsid w:val="00110E60"/>
    <w:rsid w:val="00126BA6"/>
    <w:rsid w:val="001E482C"/>
    <w:rsid w:val="0022287A"/>
    <w:rsid w:val="0023314D"/>
    <w:rsid w:val="002B03C3"/>
    <w:rsid w:val="002B5745"/>
    <w:rsid w:val="002F3C3D"/>
    <w:rsid w:val="00327708"/>
    <w:rsid w:val="003B2D81"/>
    <w:rsid w:val="003F361E"/>
    <w:rsid w:val="00442833"/>
    <w:rsid w:val="004953D6"/>
    <w:rsid w:val="004C274F"/>
    <w:rsid w:val="004E73B8"/>
    <w:rsid w:val="00554492"/>
    <w:rsid w:val="0060580B"/>
    <w:rsid w:val="00682B36"/>
    <w:rsid w:val="0083042A"/>
    <w:rsid w:val="008455A6"/>
    <w:rsid w:val="00A10DEE"/>
    <w:rsid w:val="00AF6D95"/>
    <w:rsid w:val="00B14BCD"/>
    <w:rsid w:val="00B42904"/>
    <w:rsid w:val="00B87C18"/>
    <w:rsid w:val="00BF7A11"/>
    <w:rsid w:val="00C764DD"/>
    <w:rsid w:val="00C778E7"/>
    <w:rsid w:val="00D410B0"/>
    <w:rsid w:val="00DB5AAF"/>
    <w:rsid w:val="00E063E2"/>
    <w:rsid w:val="00E43C6B"/>
    <w:rsid w:val="00E773F3"/>
    <w:rsid w:val="00EB4595"/>
    <w:rsid w:val="00ED29EE"/>
    <w:rsid w:val="00ED3EB8"/>
    <w:rsid w:val="00F340E2"/>
    <w:rsid w:val="00F71634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EB63-137C-4916-B2E8-E59DB06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A1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F7A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7A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List Paragraph"/>
    <w:basedOn w:val="a"/>
    <w:uiPriority w:val="34"/>
    <w:qFormat/>
    <w:rsid w:val="00BF7A11"/>
    <w:pPr>
      <w:ind w:left="720"/>
      <w:contextualSpacing/>
    </w:pPr>
  </w:style>
  <w:style w:type="paragraph" w:customStyle="1" w:styleId="ConsNormal">
    <w:name w:val="ConsNormal"/>
    <w:uiPriority w:val="99"/>
    <w:rsid w:val="00BF7A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F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F7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BF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F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3cl">
    <w:name w:val="text3cl"/>
    <w:basedOn w:val="a"/>
    <w:uiPriority w:val="99"/>
    <w:rsid w:val="00BF7A1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F7A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Обычный (веб)1"/>
    <w:basedOn w:val="a"/>
    <w:uiPriority w:val="99"/>
    <w:rsid w:val="00BF7A1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BF7A11"/>
    <w:rPr>
      <w:b/>
      <w:bCs/>
    </w:rPr>
  </w:style>
  <w:style w:type="character" w:styleId="a8">
    <w:name w:val="Emphasis"/>
    <w:basedOn w:val="a0"/>
    <w:qFormat/>
    <w:rsid w:val="00BF7A11"/>
    <w:rPr>
      <w:i/>
      <w:iCs/>
    </w:rPr>
  </w:style>
  <w:style w:type="paragraph" w:styleId="a9">
    <w:name w:val="No Spacing"/>
    <w:link w:val="aa"/>
    <w:qFormat/>
    <w:rsid w:val="00E773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8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2B36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locked/>
    <w:rsid w:val="002B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Бухгалтерия Любовка</cp:lastModifiedBy>
  <cp:revision>3</cp:revision>
  <cp:lastPrinted>2018-09-25T09:21:00Z</cp:lastPrinted>
  <dcterms:created xsi:type="dcterms:W3CDTF">2018-09-25T07:54:00Z</dcterms:created>
  <dcterms:modified xsi:type="dcterms:W3CDTF">2018-09-25T09:21:00Z</dcterms:modified>
</cp:coreProperties>
</file>